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A8" w:rsidRDefault="00C837A8" w:rsidP="00384A86">
      <w:pPr>
        <w:pStyle w:val="Nadpis1"/>
      </w:pPr>
      <w:r>
        <w:rPr>
          <w:noProof/>
          <w:lang w:eastAsia="cs-CZ"/>
        </w:rPr>
        <w:drawing>
          <wp:inline distT="0" distB="0" distL="0" distR="0">
            <wp:extent cx="687591" cy="781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tex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14" cy="7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C837A8">
        <w:rPr>
          <w:sz w:val="44"/>
          <w:szCs w:val="44"/>
        </w:rPr>
        <w:t>TISKOVÁ ZPRÁVA</w:t>
      </w:r>
    </w:p>
    <w:p w:rsidR="00CA7BE7" w:rsidRDefault="00C837A8" w:rsidP="00384A86">
      <w:pPr>
        <w:pStyle w:val="Nadpis1"/>
        <w:rPr>
          <w:sz w:val="25"/>
          <w:szCs w:val="25"/>
        </w:rPr>
      </w:pPr>
      <w:r w:rsidRPr="00C837A8">
        <w:rPr>
          <w:sz w:val="25"/>
          <w:szCs w:val="25"/>
        </w:rPr>
        <w:t>OBLASTNÍ MUZEUM A GALERIE V MOSTĚ, PŘÍSPĚVKOVÁ ORGANIZACE ÚSTECKÉHO KRAJE</w:t>
      </w:r>
    </w:p>
    <w:p w:rsidR="00CA7BE7" w:rsidRPr="00CA7BE7" w:rsidRDefault="00CA7BE7" w:rsidP="00CA7BE7"/>
    <w:p w:rsidR="00EB3068" w:rsidRPr="00EB3068" w:rsidRDefault="00C837A8" w:rsidP="00EB3068">
      <w:pPr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Oblastní muzeum a galerie v</w:t>
      </w:r>
      <w:r w:rsidR="007E77A0" w:rsidRP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 xml:space="preserve"> Mostě, p. o. </w:t>
      </w:r>
      <w:r w:rsidRP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vyd</w:t>
      </w:r>
      <w:r w:rsid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alo pro děti a</w:t>
      </w:r>
      <w:r w:rsidR="007E77A0" w:rsidRP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 xml:space="preserve"> dospělé</w:t>
      </w:r>
      <w:r w:rsidRP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 xml:space="preserve"> </w:t>
      </w:r>
      <w:r w:rsid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publikaci</w:t>
      </w:r>
      <w:r w:rsidR="00522797" w:rsidRPr="007E77A0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 xml:space="preserve"> Skřítci a démoni Krušných hor. </w:t>
      </w:r>
      <w:r w:rsidR="00EB3068" w:rsidRPr="00EB3068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  <w:t>Publikace v ilustracích i textech oživuje bizarní panteon krušnohorských strašidel, o nichž si po celá staletí vyprávěli obyvatelé našeho ponurého kraje, ale na které se dnes poněkud zapomíná.</w:t>
      </w:r>
    </w:p>
    <w:p w:rsidR="007E77A0" w:rsidRPr="007E77A0" w:rsidRDefault="007E77A0" w:rsidP="007E77A0">
      <w:pPr>
        <w:spacing w:after="0"/>
        <w:jc w:val="both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</w:pP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Autor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em textu je historik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Jiří Wolf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, odborný pracovník muzea v Duchcově,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který 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na základě rukopisných a tištěných pramenů populární formou zpracoval tematiku pověstí Krušných hor, se souhrnným přehledem o skřítcích a tajemných postavách Krušných hor.</w:t>
      </w:r>
      <w:r w:rsid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Jedná se 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o 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druhé rozšířené vydání, 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poprvé 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 krásnými ilustracemi Petry Wolfové - výtvarnice a pedagožky.</w:t>
      </w:r>
      <w:r w:rsidR="00EB3068">
        <w:t xml:space="preserve"> 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ešitek démonolo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gických pověstí z Krušných hor vyšel už v roce 2005 v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duc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hcovském nakladatelství Kapucín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. 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Ale n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áklad byl poměrně malý a během velmi krátké doby byl zcela rozebrán. Oblastní muzeum a galerie v Mostě se 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proto </w:t>
      </w:r>
      <w:r w:rsidR="00EB3068"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po 13 letech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rozhodlo připravit vydání nové v souvislosti s plánovaným znovuotevřením expozice věnované Krušným Horám.</w:t>
      </w:r>
    </w:p>
    <w:p w:rsidR="00BB68B7" w:rsidRDefault="00BB68B7" w:rsidP="0023101D">
      <w:r>
        <w:rPr>
          <w:noProof/>
          <w:lang w:eastAsia="cs-CZ"/>
        </w:rPr>
        <w:drawing>
          <wp:inline distT="0" distB="0" distL="0" distR="0">
            <wp:extent cx="1295400" cy="971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řítci a démo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87" cy="9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068" w:rsidRPr="00EB3068" w:rsidRDefault="00EB3068" w:rsidP="00EB3068">
      <w:pPr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V předkládané publikaci potkáme strašidelné postavy </w:t>
      </w:r>
      <w:proofErr w:type="spellStart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Perkmonů</w:t>
      </w:r>
      <w:proofErr w:type="spellEnd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- malé ďáblíky z šachet, Hospodáříčky - šotky v lidské, hadí a žabí podobě, </w:t>
      </w:r>
      <w:proofErr w:type="spellStart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Schrackagerla</w:t>
      </w:r>
      <w:proofErr w:type="spellEnd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Jüdela</w:t>
      </w:r>
      <w:proofErr w:type="spellEnd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a další skřítkovité postavy Krušných hor. Poznáme i vládce Krušných hor - Rýbrcoula a </w:t>
      </w:r>
      <w:proofErr w:type="spellStart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Marzebillu</w:t>
      </w:r>
      <w:proofErr w:type="spellEnd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neboli </w:t>
      </w:r>
      <w:proofErr w:type="spellStart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Pupillu</w:t>
      </w:r>
      <w:proofErr w:type="spellEnd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, lesní duchy, vodní démony, démony ve zvířecí podobě, přízračné psy a </w:t>
      </w:r>
      <w:proofErr w:type="spellStart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vampyrické</w:t>
      </w:r>
      <w:proofErr w:type="spellEnd"/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bytosti.</w:t>
      </w:r>
    </w:p>
    <w:p w:rsidR="00EB3068" w:rsidRDefault="00EB3068" w:rsidP="005F70A5">
      <w:pPr>
        <w:jc w:val="both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Úkolem druhého, stejně jako první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ho vydání tohoto spisku, je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očistit a vynést na světlo tyto zapomenuté</w:t>
      </w:r>
      <w:r w:rsidR="00C86B8C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duchovní poklady, jimiž je náš kraj tak bohatý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, s nepatrnou nadějí, že díky tomuto poznání třeba nebude v budoucnu naše užší domovina vnímána jako pouhé místo k přespání ani jako arzenál věcí, které lze snadno zpeněžit.</w:t>
      </w:r>
      <w:r w:rsidR="0023101D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r w:rsidR="005F70A5" w:rsidRPr="005F70A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Nová publikace 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oboha</w:t>
      </w:r>
      <w:r w:rsid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tí stálou expozici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Ze života obyvatel Krušnohoří, která zavádí návštěvníky do historie život</w:t>
      </w:r>
      <w:r w:rsid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 obyčejných lidí Krušných hor, s  typickými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řemesl</w:t>
      </w:r>
      <w:r w:rsid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y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- 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hornictví, punčochářství, krajkářství či hračkářství</w:t>
      </w:r>
      <w:r w:rsidR="00B32507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 vývoje</w:t>
      </w:r>
      <w:r w:rsidR="00D2138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m</w:t>
      </w:r>
      <w:r w:rsidR="005F70A5" w:rsidRPr="005F70A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česk</w:t>
      </w:r>
      <w:r w:rsidR="00B32507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o-německých vztahů obyvatelstva </w:t>
      </w:r>
      <w:r w:rsidR="00D2138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pohraničí.</w:t>
      </w:r>
    </w:p>
    <w:p w:rsidR="0023101D" w:rsidRDefault="0023101D" w:rsidP="0023101D">
      <w:pPr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Za vznik p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ublikace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se díky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finanční podpoře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zasloužila akciová</w:t>
      </w:r>
      <w:r w:rsidRPr="00EB3068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spole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čnost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Severočeská Teplárenská.</w:t>
      </w:r>
    </w:p>
    <w:p w:rsidR="0023101D" w:rsidRPr="0023101D" w:rsidRDefault="0023101D" w:rsidP="005F70A5">
      <w:pPr>
        <w:jc w:val="both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:rsidR="001E24A3" w:rsidRDefault="001E24A3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lastRenderedPageBreak/>
        <w:t>Vydavatel: Oblastní muzeum a galerie v Mostě, p. o.</w:t>
      </w:r>
    </w:p>
    <w:p w:rsidR="005F70A5" w:rsidRDefault="001E24A3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Finanční podpora: Severočesk</w:t>
      </w:r>
      <w:r w:rsidR="00EB3068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á</w:t>
      </w: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Teplárensk</w:t>
      </w:r>
      <w:r w:rsidR="00EB3068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á</w:t>
      </w: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, a. s</w:t>
      </w:r>
    </w:p>
    <w:p w:rsidR="001E24A3" w:rsidRPr="001E24A3" w:rsidRDefault="00C86B8C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Autor: </w:t>
      </w:r>
      <w:r w:rsidR="001E24A3"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Jiří Wolf</w:t>
      </w:r>
    </w:p>
    <w:p w:rsidR="001E24A3" w:rsidRPr="001E24A3" w:rsidRDefault="001E24A3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II. rozšířené vydání</w:t>
      </w:r>
    </w:p>
    <w:p w:rsidR="001E24A3" w:rsidRPr="001E24A3" w:rsidRDefault="001E24A3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Ilustrace: Petra Wolfová</w:t>
      </w:r>
    </w:p>
    <w:p w:rsidR="001E24A3" w:rsidRDefault="001E24A3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1E24A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Náklad 1000 ks</w:t>
      </w:r>
    </w:p>
    <w:p w:rsidR="0023101D" w:rsidRDefault="0023101D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:rsidR="0023101D" w:rsidRDefault="0023101D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Info</w:t>
      </w:r>
      <w:proofErr w:type="spellEnd"/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:</w:t>
      </w:r>
    </w:p>
    <w:p w:rsidR="0023101D" w:rsidRPr="0023101D" w:rsidRDefault="0023101D" w:rsidP="0023101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</w:pPr>
      <w:r w:rsidRPr="0023101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cs-CZ"/>
        </w:rPr>
        <w:t>Alena Kvapilová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br/>
      </w:r>
      <w:r w:rsidRPr="0023101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t>knihovnice</w:t>
      </w:r>
      <w:r w:rsidRPr="0023101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br/>
        <w:t>Telefon: +420 476 102 270</w:t>
      </w:r>
      <w:r w:rsidRPr="0023101D">
        <w:rPr>
          <w:rFonts w:asciiTheme="majorHAnsi" w:eastAsia="Times New Roman" w:hAnsiTheme="majorHAnsi" w:cstheme="majorHAnsi"/>
          <w:color w:val="000000"/>
          <w:sz w:val="22"/>
          <w:szCs w:val="22"/>
          <w:lang w:eastAsia="cs-CZ"/>
        </w:rPr>
        <w:br/>
        <w:t>E-mail: </w:t>
      </w:r>
      <w:hyperlink r:id="rId7" w:tgtFrame="_blank" w:history="1">
        <w:r w:rsidRPr="0023101D">
          <w:rPr>
            <w:rFonts w:asciiTheme="majorHAnsi" w:eastAsia="Times New Roman" w:hAnsiTheme="majorHAnsi" w:cstheme="majorHAnsi"/>
            <w:color w:val="D80033"/>
            <w:sz w:val="22"/>
            <w:szCs w:val="22"/>
            <w:lang w:eastAsia="cs-CZ"/>
          </w:rPr>
          <w:t>knihovna@omgm.cz</w:t>
        </w:r>
      </w:hyperlink>
    </w:p>
    <w:p w:rsidR="0023101D" w:rsidRPr="001E24A3" w:rsidRDefault="0023101D" w:rsidP="001E24A3">
      <w:pPr>
        <w:spacing w:after="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sectPr w:rsidR="0023101D" w:rsidRPr="001E24A3" w:rsidSect="00CA7B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6DA7"/>
    <w:multiLevelType w:val="hybridMultilevel"/>
    <w:tmpl w:val="C0E8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0A69"/>
    <w:multiLevelType w:val="hybridMultilevel"/>
    <w:tmpl w:val="674E890C"/>
    <w:lvl w:ilvl="0" w:tplc="816A29F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6"/>
    <w:rsid w:val="00020F31"/>
    <w:rsid w:val="00054CBA"/>
    <w:rsid w:val="001E24A3"/>
    <w:rsid w:val="0023101D"/>
    <w:rsid w:val="00384A86"/>
    <w:rsid w:val="00522797"/>
    <w:rsid w:val="005B083A"/>
    <w:rsid w:val="005F70A5"/>
    <w:rsid w:val="006B5763"/>
    <w:rsid w:val="006D46F1"/>
    <w:rsid w:val="00762D47"/>
    <w:rsid w:val="007E77A0"/>
    <w:rsid w:val="008166C6"/>
    <w:rsid w:val="0082250B"/>
    <w:rsid w:val="00A50BDC"/>
    <w:rsid w:val="00B11BC0"/>
    <w:rsid w:val="00B32507"/>
    <w:rsid w:val="00B718C0"/>
    <w:rsid w:val="00BB68B7"/>
    <w:rsid w:val="00C7239B"/>
    <w:rsid w:val="00C837A8"/>
    <w:rsid w:val="00C86B8C"/>
    <w:rsid w:val="00CA7BE7"/>
    <w:rsid w:val="00D21382"/>
    <w:rsid w:val="00DC7AEA"/>
    <w:rsid w:val="00E837B6"/>
    <w:rsid w:val="00EB3068"/>
    <w:rsid w:val="00F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A6BD-6417-4177-8EA9-4430D9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7A8"/>
  </w:style>
  <w:style w:type="paragraph" w:styleId="Nadpis1">
    <w:name w:val="heading 1"/>
    <w:basedOn w:val="Normln"/>
    <w:next w:val="Normln"/>
    <w:link w:val="Nadpis1Char"/>
    <w:uiPriority w:val="9"/>
    <w:qFormat/>
    <w:rsid w:val="00C837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37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37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37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F719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837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37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37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37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37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37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37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37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37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37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C837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37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837A8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C837A8"/>
    <w:rPr>
      <w:b/>
      <w:bCs/>
    </w:rPr>
  </w:style>
  <w:style w:type="character" w:styleId="Zdraznn">
    <w:name w:val="Emphasis"/>
    <w:basedOn w:val="Standardnpsmoodstavce"/>
    <w:uiPriority w:val="20"/>
    <w:qFormat/>
    <w:rsid w:val="00C837A8"/>
    <w:rPr>
      <w:i/>
      <w:iCs/>
      <w:color w:val="000000" w:themeColor="text1"/>
    </w:rPr>
  </w:style>
  <w:style w:type="paragraph" w:styleId="Bezmezer">
    <w:name w:val="No Spacing"/>
    <w:uiPriority w:val="1"/>
    <w:qFormat/>
    <w:rsid w:val="00C837A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837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37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37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37A8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837A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837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C837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837A8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837A8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37A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3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hovna@om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Hladká Eva</dc:creator>
  <cp:lastModifiedBy>Klímová Jitka</cp:lastModifiedBy>
  <cp:revision>2</cp:revision>
  <dcterms:created xsi:type="dcterms:W3CDTF">2019-09-30T12:37:00Z</dcterms:created>
  <dcterms:modified xsi:type="dcterms:W3CDTF">2019-09-30T12:37:00Z</dcterms:modified>
</cp:coreProperties>
</file>